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C8D" w:rsidRDefault="00E90C8D" w:rsidP="00E90C8D">
      <w:pPr>
        <w:rPr>
          <w:lang w:val="sr-Cyrl-CS"/>
        </w:rPr>
      </w:pPr>
      <w:r>
        <w:rPr>
          <w:lang w:val="sr-Cyrl-CS"/>
        </w:rPr>
        <w:t xml:space="preserve">На основу Решења Привредног суда у Новом Саду од  </w:t>
      </w:r>
      <w:r w:rsidRPr="007B5682">
        <w:rPr>
          <w:lang w:val="ru-RU"/>
        </w:rPr>
        <w:t>14.11.2023.</w:t>
      </w:r>
      <w:r>
        <w:rPr>
          <w:lang w:val="sr-Cyrl-CS"/>
        </w:rPr>
        <w:t xml:space="preserve"> године о проглашењу банкротства стечајног дужника </w:t>
      </w:r>
      <w:r w:rsidRPr="007B5682">
        <w:rPr>
          <w:lang w:val="ru-RU"/>
        </w:rPr>
        <w:t>АГРОДИВО ДОО   НОВИ САД, улица Јована Коњовића 6 Б број стана С4</w:t>
      </w:r>
      <w:r>
        <w:rPr>
          <w:lang w:val="sr-Cyrl-CS"/>
        </w:rPr>
        <w:t>, м.б.20359340, пиб: 105353628, број предмета 1.Ст.</w:t>
      </w:r>
      <w:r w:rsidR="00B93616">
        <w:rPr>
          <w:lang/>
        </w:rPr>
        <w:t>69</w:t>
      </w:r>
      <w:r>
        <w:rPr>
          <w:lang w:val="sr-Cyrl-CS"/>
        </w:rPr>
        <w:t>/202</w:t>
      </w:r>
      <w:r w:rsidR="00B93616">
        <w:rPr>
          <w:lang/>
        </w:rPr>
        <w:t>3</w:t>
      </w:r>
      <w:r>
        <w:rPr>
          <w:lang w:val="sr-Cyrl-CS"/>
        </w:rPr>
        <w:t xml:space="preserve"> и сагласности Одбора поверилаца за продају имовине стечајног дужника методом непосредне погодбе</w:t>
      </w:r>
      <w:r w:rsidR="007B5682" w:rsidRPr="00B93616">
        <w:rPr>
          <w:lang w:val="ru-RU"/>
        </w:rPr>
        <w:t xml:space="preserve"> од 04.03.2024. године</w:t>
      </w:r>
      <w:r>
        <w:rPr>
          <w:lang w:val="sr-Cyrl-CS"/>
        </w:rPr>
        <w:t xml:space="preserve">,    а у складу са члановима 131, 132, 133  и 136 Закона о стечају (Службени гласник Републике Србије број 104/2009, 99/2011, 71/2012-Одлука Уставног суда и 83/2014), Националним стандардом број 5 о начину и поступку уновчења имовине стечајог дужника ( Службени гласник Републике Србије број 13/2010 ), стечајни управник стечајног дужника </w:t>
      </w:r>
    </w:p>
    <w:p w:rsidR="00E90C8D" w:rsidRDefault="00E90C8D" w:rsidP="00E90C8D">
      <w:pPr>
        <w:rPr>
          <w:lang w:val="sr-Cyrl-CS"/>
        </w:rPr>
      </w:pPr>
    </w:p>
    <w:p w:rsidR="00E90C8D" w:rsidRDefault="00E90C8D" w:rsidP="00E90C8D">
      <w:pPr>
        <w:jc w:val="center"/>
        <w:rPr>
          <w:sz w:val="30"/>
          <w:szCs w:val="30"/>
          <w:lang w:val="sr-Cyrl-CS"/>
        </w:rPr>
      </w:pPr>
      <w:r>
        <w:rPr>
          <w:sz w:val="28"/>
          <w:szCs w:val="28"/>
          <w:lang w:val="sr-Cyrl-CS"/>
        </w:rPr>
        <w:tab/>
      </w:r>
      <w:r w:rsidRPr="007B5682">
        <w:rPr>
          <w:lang w:val="ru-RU"/>
        </w:rPr>
        <w:t>АГРОДИВО ДОО НОВИ САД- У СТЕЧАЈУ</w:t>
      </w:r>
      <w:r>
        <w:rPr>
          <w:sz w:val="30"/>
          <w:szCs w:val="30"/>
          <w:lang w:val="sr-Cyrl-CS"/>
        </w:rPr>
        <w:t xml:space="preserve"> </w:t>
      </w:r>
    </w:p>
    <w:p w:rsidR="00E90C8D" w:rsidRDefault="00E90C8D" w:rsidP="00E90C8D">
      <w:pPr>
        <w:jc w:val="center"/>
        <w:rPr>
          <w:sz w:val="30"/>
          <w:szCs w:val="30"/>
          <w:lang w:val="sr-Cyrl-CS"/>
        </w:rPr>
      </w:pPr>
      <w:r>
        <w:rPr>
          <w:sz w:val="30"/>
          <w:szCs w:val="30"/>
          <w:lang w:val="sr-Cyrl-CS"/>
        </w:rPr>
        <w:t>ОГЛАШАВА</w:t>
      </w:r>
    </w:p>
    <w:p w:rsidR="00E90C8D" w:rsidRDefault="00E90C8D" w:rsidP="00E90C8D">
      <w:pPr>
        <w:jc w:val="center"/>
        <w:rPr>
          <w:lang w:val="sr-Cyrl-CS"/>
        </w:rPr>
      </w:pPr>
      <w:r>
        <w:rPr>
          <w:lang w:val="sr-Cyrl-CS"/>
        </w:rPr>
        <w:t xml:space="preserve">          продају непокретне и покретне имовине стечајног дужника</w:t>
      </w:r>
    </w:p>
    <w:p w:rsidR="00E90C8D" w:rsidRDefault="00E90C8D" w:rsidP="00E90C8D">
      <w:pPr>
        <w:jc w:val="center"/>
        <w:rPr>
          <w:lang w:val="sr-Cyrl-CS"/>
        </w:rPr>
      </w:pPr>
      <w:r>
        <w:rPr>
          <w:lang w:val="sr-Cyrl-CS"/>
        </w:rPr>
        <w:t>методом непосредне погодбе</w:t>
      </w:r>
    </w:p>
    <w:p w:rsidR="00E90C8D" w:rsidRDefault="00E90C8D" w:rsidP="00E90C8D">
      <w:pPr>
        <w:jc w:val="center"/>
        <w:rPr>
          <w:lang w:val="sr-Cyrl-CS"/>
        </w:rPr>
      </w:pPr>
    </w:p>
    <w:p w:rsidR="00E90C8D" w:rsidRDefault="00E90C8D" w:rsidP="00E90C8D">
      <w:pPr>
        <w:jc w:val="center"/>
        <w:rPr>
          <w:lang w:val="sr-Cyrl-CS"/>
        </w:rPr>
      </w:pPr>
    </w:p>
    <w:tbl>
      <w:tblPr>
        <w:tblStyle w:val="TableGrid"/>
        <w:tblW w:w="0" w:type="auto"/>
        <w:tblLook w:val="04A0"/>
      </w:tblPr>
      <w:tblGrid>
        <w:gridCol w:w="1244"/>
        <w:gridCol w:w="3567"/>
        <w:gridCol w:w="2406"/>
        <w:gridCol w:w="2405"/>
      </w:tblGrid>
      <w:tr w:rsidR="00E90C8D" w:rsidTr="00A66F88">
        <w:tc>
          <w:tcPr>
            <w:tcW w:w="1244" w:type="dxa"/>
          </w:tcPr>
          <w:p w:rsidR="00E90C8D" w:rsidRDefault="00E90C8D" w:rsidP="00E90C8D">
            <w:pPr>
              <w:jc w:val="center"/>
              <w:rPr>
                <w:lang w:val="sr-Cyrl-CS"/>
              </w:rPr>
            </w:pPr>
            <w:r>
              <w:rPr>
                <w:lang w:val="sr-Cyrl-CS"/>
              </w:rPr>
              <w:t>Број</w:t>
            </w:r>
          </w:p>
          <w:p w:rsidR="00E90C8D" w:rsidRDefault="00E90C8D" w:rsidP="00E90C8D">
            <w:pPr>
              <w:jc w:val="center"/>
              <w:rPr>
                <w:lang w:val="sr-Cyrl-CS"/>
              </w:rPr>
            </w:pPr>
            <w:r>
              <w:rPr>
                <w:lang w:val="sr-Cyrl-CS"/>
              </w:rPr>
              <w:t xml:space="preserve">имовинске </w:t>
            </w:r>
          </w:p>
          <w:p w:rsidR="00E90C8D" w:rsidRDefault="00E90C8D" w:rsidP="00E90C8D">
            <w:pPr>
              <w:jc w:val="center"/>
              <w:rPr>
                <w:lang w:val="sr-Cyrl-CS"/>
              </w:rPr>
            </w:pPr>
            <w:r>
              <w:rPr>
                <w:lang w:val="sr-Cyrl-CS"/>
              </w:rPr>
              <w:t>целине</w:t>
            </w:r>
          </w:p>
        </w:tc>
        <w:tc>
          <w:tcPr>
            <w:tcW w:w="3567" w:type="dxa"/>
          </w:tcPr>
          <w:p w:rsidR="00E90C8D" w:rsidRDefault="00E90C8D" w:rsidP="00E90C8D">
            <w:pPr>
              <w:jc w:val="center"/>
              <w:rPr>
                <w:lang w:val="sr-Cyrl-CS"/>
              </w:rPr>
            </w:pPr>
            <w:r>
              <w:rPr>
                <w:lang w:val="sr-Cyrl-CS"/>
              </w:rPr>
              <w:t>П р е д м е т</w:t>
            </w:r>
          </w:p>
          <w:p w:rsidR="00E90C8D" w:rsidRDefault="00E90C8D" w:rsidP="00E90C8D">
            <w:pPr>
              <w:jc w:val="center"/>
              <w:rPr>
                <w:lang w:val="sr-Cyrl-CS"/>
              </w:rPr>
            </w:pPr>
            <w:r>
              <w:rPr>
                <w:lang w:val="sr-Cyrl-CS"/>
              </w:rPr>
              <w:t>продаје</w:t>
            </w:r>
          </w:p>
        </w:tc>
        <w:tc>
          <w:tcPr>
            <w:tcW w:w="2406" w:type="dxa"/>
          </w:tcPr>
          <w:p w:rsidR="00E90C8D" w:rsidRDefault="00E90C8D" w:rsidP="00E90C8D">
            <w:pPr>
              <w:jc w:val="center"/>
              <w:rPr>
                <w:lang w:val="sr-Cyrl-CS"/>
              </w:rPr>
            </w:pPr>
            <w:r>
              <w:rPr>
                <w:lang w:val="sr-Cyrl-CS"/>
              </w:rPr>
              <w:t>Процењена вредност</w:t>
            </w:r>
          </w:p>
          <w:p w:rsidR="00E90C8D" w:rsidRDefault="00E90C8D" w:rsidP="00E90C8D">
            <w:pPr>
              <w:jc w:val="center"/>
              <w:rPr>
                <w:lang w:val="sr-Cyrl-CS"/>
              </w:rPr>
            </w:pPr>
            <w:r>
              <w:rPr>
                <w:lang w:val="sr-Cyrl-CS"/>
              </w:rPr>
              <w:t xml:space="preserve">предмета </w:t>
            </w:r>
          </w:p>
          <w:p w:rsidR="00E90C8D" w:rsidRDefault="00E90C8D" w:rsidP="00E90C8D">
            <w:pPr>
              <w:jc w:val="center"/>
              <w:rPr>
                <w:lang w:val="sr-Cyrl-CS"/>
              </w:rPr>
            </w:pPr>
            <w:r>
              <w:rPr>
                <w:lang w:val="sr-Cyrl-CS"/>
              </w:rPr>
              <w:t>продаје( РСД)</w:t>
            </w:r>
          </w:p>
        </w:tc>
        <w:tc>
          <w:tcPr>
            <w:tcW w:w="2405" w:type="dxa"/>
          </w:tcPr>
          <w:p w:rsidR="00E90C8D" w:rsidRDefault="00E90C8D" w:rsidP="00E90C8D">
            <w:pPr>
              <w:jc w:val="center"/>
              <w:rPr>
                <w:lang w:val="sr-Cyrl-CS"/>
              </w:rPr>
            </w:pPr>
            <w:r>
              <w:rPr>
                <w:lang w:val="sr-Cyrl-CS"/>
              </w:rPr>
              <w:t>Износ депозита</w:t>
            </w:r>
          </w:p>
          <w:p w:rsidR="00E90C8D" w:rsidRDefault="00E90C8D" w:rsidP="00E90C8D">
            <w:pPr>
              <w:jc w:val="center"/>
              <w:rPr>
                <w:lang w:val="sr-Cyrl-CS"/>
              </w:rPr>
            </w:pPr>
            <w:r>
              <w:rPr>
                <w:lang w:val="sr-Cyrl-CS"/>
              </w:rPr>
              <w:t>(РСД)</w:t>
            </w:r>
          </w:p>
        </w:tc>
      </w:tr>
      <w:tr w:rsidR="00E90C8D" w:rsidRPr="007252D2" w:rsidTr="00A66F88">
        <w:tc>
          <w:tcPr>
            <w:tcW w:w="1244" w:type="dxa"/>
          </w:tcPr>
          <w:p w:rsidR="00E90C8D" w:rsidRDefault="00E90C8D" w:rsidP="00E90C8D">
            <w:pPr>
              <w:jc w:val="center"/>
              <w:rPr>
                <w:lang w:val="sr-Cyrl-CS"/>
              </w:rPr>
            </w:pPr>
            <w:r>
              <w:rPr>
                <w:lang w:val="sr-Cyrl-CS"/>
              </w:rPr>
              <w:t>1</w:t>
            </w:r>
          </w:p>
        </w:tc>
        <w:tc>
          <w:tcPr>
            <w:tcW w:w="3567" w:type="dxa"/>
          </w:tcPr>
          <w:p w:rsidR="00E90C8D" w:rsidRDefault="00E90C8D" w:rsidP="00E90C8D">
            <w:pPr>
              <w:rPr>
                <w:lang w:val="sr-Cyrl-CS"/>
              </w:rPr>
            </w:pPr>
            <w:r>
              <w:rPr>
                <w:lang w:val="sr-Cyrl-CS"/>
              </w:rPr>
              <w:t>Стан у Новом Саду</w:t>
            </w:r>
          </w:p>
          <w:p w:rsidR="00E90C8D" w:rsidRDefault="00E90C8D" w:rsidP="00E90C8D">
            <w:pPr>
              <w:rPr>
                <w:lang w:val="sr-Cyrl-CS"/>
              </w:rPr>
            </w:pPr>
            <w:r>
              <w:rPr>
                <w:lang w:val="sr-Cyrl-CS"/>
              </w:rPr>
              <w:t>улица Јована Коњовића 6 Б</w:t>
            </w:r>
          </w:p>
          <w:p w:rsidR="00E90C8D" w:rsidRDefault="000B5433" w:rsidP="00E90C8D">
            <w:pPr>
              <w:rPr>
                <w:lang w:val="sr-Cyrl-CS"/>
              </w:rPr>
            </w:pPr>
            <w:r>
              <w:rPr>
                <w:lang w:val="sr-Cyrl-CS"/>
              </w:rPr>
              <w:t xml:space="preserve">корисна </w:t>
            </w:r>
            <w:r w:rsidR="00E90C8D">
              <w:rPr>
                <w:lang w:val="sr-Cyrl-CS"/>
              </w:rPr>
              <w:t>површина 98 м2</w:t>
            </w:r>
          </w:p>
          <w:p w:rsidR="00E90C8D" w:rsidRPr="007252D2" w:rsidRDefault="007252D2" w:rsidP="00E90C8D">
            <w:pPr>
              <w:rPr>
                <w:lang/>
              </w:rPr>
            </w:pPr>
            <w:r>
              <w:rPr>
                <w:lang/>
              </w:rPr>
              <w:t xml:space="preserve">1. </w:t>
            </w:r>
            <w:r>
              <w:rPr>
                <w:lang/>
              </w:rPr>
              <w:t>спрат</w:t>
            </w:r>
          </w:p>
        </w:tc>
        <w:tc>
          <w:tcPr>
            <w:tcW w:w="2406" w:type="dxa"/>
          </w:tcPr>
          <w:p w:rsidR="00E90C8D" w:rsidRDefault="00E90C8D" w:rsidP="00E90C8D">
            <w:pPr>
              <w:jc w:val="center"/>
              <w:rPr>
                <w:lang w:val="sr-Cyrl-CS"/>
              </w:rPr>
            </w:pPr>
            <w:r>
              <w:rPr>
                <w:lang w:val="sr-Cyrl-CS"/>
              </w:rPr>
              <w:t>18.670.104,00</w:t>
            </w:r>
          </w:p>
        </w:tc>
        <w:tc>
          <w:tcPr>
            <w:tcW w:w="2405" w:type="dxa"/>
          </w:tcPr>
          <w:p w:rsidR="00E90C8D" w:rsidRDefault="00E90C8D" w:rsidP="00E90C8D">
            <w:pPr>
              <w:jc w:val="center"/>
              <w:rPr>
                <w:lang w:val="sr-Cyrl-CS"/>
              </w:rPr>
            </w:pPr>
            <w:r>
              <w:rPr>
                <w:lang w:val="sr-Cyrl-CS"/>
              </w:rPr>
              <w:t>3.734.020,80</w:t>
            </w:r>
          </w:p>
        </w:tc>
      </w:tr>
      <w:tr w:rsidR="00E90C8D" w:rsidTr="00A66F88">
        <w:tc>
          <w:tcPr>
            <w:tcW w:w="1244" w:type="dxa"/>
          </w:tcPr>
          <w:p w:rsidR="00E90C8D" w:rsidRDefault="00E90C8D" w:rsidP="00E90C8D">
            <w:pPr>
              <w:jc w:val="center"/>
              <w:rPr>
                <w:lang w:val="sr-Cyrl-CS"/>
              </w:rPr>
            </w:pPr>
            <w:r>
              <w:rPr>
                <w:lang w:val="sr-Cyrl-CS"/>
              </w:rPr>
              <w:t>2</w:t>
            </w:r>
          </w:p>
        </w:tc>
        <w:tc>
          <w:tcPr>
            <w:tcW w:w="3567" w:type="dxa"/>
          </w:tcPr>
          <w:p w:rsidR="00E90C8D" w:rsidRDefault="00E90C8D" w:rsidP="000B5433">
            <w:pPr>
              <w:rPr>
                <w:lang w:val="sr-Cyrl-CS"/>
              </w:rPr>
            </w:pPr>
            <w:r>
              <w:rPr>
                <w:lang w:val="sr-Cyrl-CS"/>
              </w:rPr>
              <w:t>Стан у Новом Саду</w:t>
            </w:r>
          </w:p>
          <w:p w:rsidR="00E90C8D" w:rsidRDefault="00E90C8D" w:rsidP="000B5433">
            <w:pPr>
              <w:rPr>
                <w:lang w:val="sr-Cyrl-CS"/>
              </w:rPr>
            </w:pPr>
            <w:r>
              <w:rPr>
                <w:lang w:val="sr-Cyrl-CS"/>
              </w:rPr>
              <w:t>улица Јована Коњовића 6 Б</w:t>
            </w:r>
          </w:p>
          <w:p w:rsidR="00E90C8D" w:rsidRDefault="000B5433" w:rsidP="000B5433">
            <w:pPr>
              <w:rPr>
                <w:lang w:val="sr-Cyrl-CS"/>
              </w:rPr>
            </w:pPr>
            <w:r>
              <w:rPr>
                <w:lang w:val="sr-Cyrl-CS"/>
              </w:rPr>
              <w:t xml:space="preserve">корисна </w:t>
            </w:r>
            <w:r w:rsidR="00E90C8D">
              <w:rPr>
                <w:lang w:val="sr-Cyrl-CS"/>
              </w:rPr>
              <w:t xml:space="preserve">површина </w:t>
            </w:r>
            <w:r>
              <w:rPr>
                <w:lang w:val="sr-Cyrl-CS"/>
              </w:rPr>
              <w:t xml:space="preserve">56 м2 </w:t>
            </w:r>
          </w:p>
          <w:p w:rsidR="000B5433" w:rsidRDefault="007252D2" w:rsidP="000B5433">
            <w:pPr>
              <w:rPr>
                <w:lang w:val="sr-Cyrl-CS"/>
              </w:rPr>
            </w:pPr>
            <w:r>
              <w:rPr>
                <w:lang w:val="sr-Cyrl-CS"/>
              </w:rPr>
              <w:t>2. спрат</w:t>
            </w:r>
          </w:p>
        </w:tc>
        <w:tc>
          <w:tcPr>
            <w:tcW w:w="2406" w:type="dxa"/>
          </w:tcPr>
          <w:p w:rsidR="00E90C8D" w:rsidRDefault="000B5433" w:rsidP="00E90C8D">
            <w:pPr>
              <w:jc w:val="center"/>
              <w:rPr>
                <w:lang w:val="sr-Cyrl-CS"/>
              </w:rPr>
            </w:pPr>
            <w:r>
              <w:rPr>
                <w:lang w:val="sr-Cyrl-CS"/>
              </w:rPr>
              <w:t>10.668.630,00</w:t>
            </w:r>
          </w:p>
        </w:tc>
        <w:tc>
          <w:tcPr>
            <w:tcW w:w="2405" w:type="dxa"/>
          </w:tcPr>
          <w:p w:rsidR="00E90C8D" w:rsidRDefault="000B5433" w:rsidP="00E90C8D">
            <w:pPr>
              <w:jc w:val="center"/>
              <w:rPr>
                <w:lang w:val="sr-Cyrl-CS"/>
              </w:rPr>
            </w:pPr>
            <w:r>
              <w:rPr>
                <w:lang w:val="sr-Cyrl-CS"/>
              </w:rPr>
              <w:t>2.133.726,00</w:t>
            </w:r>
          </w:p>
        </w:tc>
      </w:tr>
      <w:tr w:rsidR="00E90C8D" w:rsidTr="00A66F88">
        <w:tc>
          <w:tcPr>
            <w:tcW w:w="1244" w:type="dxa"/>
          </w:tcPr>
          <w:p w:rsidR="00E90C8D" w:rsidRDefault="000B5433" w:rsidP="00E90C8D">
            <w:pPr>
              <w:jc w:val="center"/>
              <w:rPr>
                <w:lang w:val="sr-Cyrl-CS"/>
              </w:rPr>
            </w:pPr>
            <w:r>
              <w:rPr>
                <w:lang w:val="sr-Cyrl-CS"/>
              </w:rPr>
              <w:t>3</w:t>
            </w:r>
          </w:p>
        </w:tc>
        <w:tc>
          <w:tcPr>
            <w:tcW w:w="3567" w:type="dxa"/>
          </w:tcPr>
          <w:p w:rsidR="00E90C8D" w:rsidRDefault="000B5433" w:rsidP="000B5433">
            <w:pPr>
              <w:rPr>
                <w:lang w:val="sr-Cyrl-CS"/>
              </w:rPr>
            </w:pPr>
            <w:r>
              <w:rPr>
                <w:lang w:val="sr-Cyrl-CS"/>
              </w:rPr>
              <w:t>Теретно возило</w:t>
            </w:r>
          </w:p>
          <w:p w:rsidR="000B5433" w:rsidRPr="007B5682" w:rsidRDefault="000B5433" w:rsidP="000B5433">
            <w:pPr>
              <w:rPr>
                <w:lang w:val="ru-RU"/>
              </w:rPr>
            </w:pPr>
            <w:r>
              <w:t>FIAT</w:t>
            </w:r>
            <w:r w:rsidRPr="007B5682">
              <w:rPr>
                <w:lang w:val="ru-RU"/>
              </w:rPr>
              <w:t xml:space="preserve"> </w:t>
            </w:r>
            <w:r>
              <w:t>DOBLO</w:t>
            </w:r>
            <w:r w:rsidRPr="007B5682">
              <w:rPr>
                <w:lang w:val="ru-RU"/>
              </w:rPr>
              <w:t xml:space="preserve"> </w:t>
            </w:r>
          </w:p>
          <w:p w:rsidR="000B5433" w:rsidRPr="007B5682" w:rsidRDefault="000B5433" w:rsidP="000B5433">
            <w:pPr>
              <w:rPr>
                <w:lang w:val="ru-RU"/>
              </w:rPr>
            </w:pPr>
            <w:r w:rsidRPr="007B5682">
              <w:rPr>
                <w:lang w:val="ru-RU"/>
              </w:rPr>
              <w:t>Година производње: 2011</w:t>
            </w:r>
          </w:p>
          <w:p w:rsidR="000B5433" w:rsidRPr="007B5682" w:rsidRDefault="000B5433" w:rsidP="000B5433">
            <w:pPr>
              <w:rPr>
                <w:lang w:val="ru-RU"/>
              </w:rPr>
            </w:pPr>
            <w:r w:rsidRPr="007B5682">
              <w:rPr>
                <w:lang w:val="ru-RU"/>
              </w:rPr>
              <w:t>Километража: 239.500 км</w:t>
            </w:r>
          </w:p>
          <w:p w:rsidR="000B5433" w:rsidRPr="007B5682" w:rsidRDefault="000B5433" w:rsidP="000B5433">
            <w:pPr>
              <w:rPr>
                <w:lang w:val="ru-RU"/>
              </w:rPr>
            </w:pPr>
            <w:r w:rsidRPr="007B5682">
              <w:rPr>
                <w:lang w:val="ru-RU"/>
              </w:rPr>
              <w:t>Возило није у возном стању</w:t>
            </w:r>
          </w:p>
        </w:tc>
        <w:tc>
          <w:tcPr>
            <w:tcW w:w="2406" w:type="dxa"/>
          </w:tcPr>
          <w:p w:rsidR="00E90C8D" w:rsidRDefault="000B5433" w:rsidP="00E90C8D">
            <w:pPr>
              <w:jc w:val="center"/>
            </w:pPr>
            <w:r>
              <w:t>316.226,32</w:t>
            </w:r>
          </w:p>
          <w:p w:rsidR="00A66F88" w:rsidRPr="000B5433" w:rsidRDefault="00A66F88" w:rsidP="00E90C8D">
            <w:pPr>
              <w:jc w:val="center"/>
            </w:pPr>
          </w:p>
        </w:tc>
        <w:tc>
          <w:tcPr>
            <w:tcW w:w="2405" w:type="dxa"/>
          </w:tcPr>
          <w:p w:rsidR="00E90C8D" w:rsidRDefault="00A66F88" w:rsidP="00E90C8D">
            <w:pPr>
              <w:jc w:val="center"/>
              <w:rPr>
                <w:lang w:val="sr-Cyrl-CS"/>
              </w:rPr>
            </w:pPr>
            <w:r>
              <w:rPr>
                <w:lang w:val="sr-Cyrl-CS"/>
              </w:rPr>
              <w:t>63.267,20</w:t>
            </w:r>
          </w:p>
        </w:tc>
      </w:tr>
      <w:tr w:rsidR="00E90C8D" w:rsidTr="00A66F88">
        <w:tc>
          <w:tcPr>
            <w:tcW w:w="1244" w:type="dxa"/>
          </w:tcPr>
          <w:p w:rsidR="00E90C8D" w:rsidRDefault="00A66F88" w:rsidP="00E90C8D">
            <w:pPr>
              <w:jc w:val="center"/>
              <w:rPr>
                <w:lang w:val="sr-Cyrl-CS"/>
              </w:rPr>
            </w:pPr>
            <w:r>
              <w:rPr>
                <w:lang w:val="sr-Cyrl-CS"/>
              </w:rPr>
              <w:t>4</w:t>
            </w:r>
          </w:p>
        </w:tc>
        <w:tc>
          <w:tcPr>
            <w:tcW w:w="3567" w:type="dxa"/>
          </w:tcPr>
          <w:p w:rsidR="00E90C8D" w:rsidRDefault="00A66F88" w:rsidP="00A66F88">
            <w:pPr>
              <w:rPr>
                <w:lang w:val="sr-Cyrl-CS"/>
              </w:rPr>
            </w:pPr>
            <w:r>
              <w:rPr>
                <w:lang w:val="sr-Cyrl-CS"/>
              </w:rPr>
              <w:t>Теретно возило</w:t>
            </w:r>
          </w:p>
          <w:p w:rsidR="00A66F88" w:rsidRPr="007B5682" w:rsidRDefault="00A66F88" w:rsidP="00A66F88">
            <w:pPr>
              <w:rPr>
                <w:lang w:val="ru-RU"/>
              </w:rPr>
            </w:pPr>
            <w:r>
              <w:t>FIAT</w:t>
            </w:r>
            <w:r w:rsidRPr="007B5682">
              <w:rPr>
                <w:lang w:val="ru-RU"/>
              </w:rPr>
              <w:t xml:space="preserve"> </w:t>
            </w:r>
            <w:r>
              <w:t>PUNTO</w:t>
            </w:r>
            <w:r w:rsidRPr="007B5682">
              <w:rPr>
                <w:lang w:val="ru-RU"/>
              </w:rPr>
              <w:t xml:space="preserve"> </w:t>
            </w:r>
          </w:p>
          <w:p w:rsidR="00A66F88" w:rsidRPr="007B5682" w:rsidRDefault="00A66F88" w:rsidP="00A66F88">
            <w:pPr>
              <w:rPr>
                <w:lang w:val="ru-RU"/>
              </w:rPr>
            </w:pPr>
            <w:r w:rsidRPr="007B5682">
              <w:rPr>
                <w:lang w:val="ru-RU"/>
              </w:rPr>
              <w:t>Година производње: 2011</w:t>
            </w:r>
          </w:p>
          <w:p w:rsidR="00A66F88" w:rsidRPr="007B5682" w:rsidRDefault="00A66F88" w:rsidP="00A66F88">
            <w:pPr>
              <w:rPr>
                <w:lang w:val="ru-RU"/>
              </w:rPr>
            </w:pPr>
            <w:r w:rsidRPr="007B5682">
              <w:rPr>
                <w:lang w:val="ru-RU"/>
              </w:rPr>
              <w:t>Километража: 248.266 км</w:t>
            </w:r>
          </w:p>
          <w:p w:rsidR="00A66F88" w:rsidRPr="007B5682" w:rsidRDefault="00A66F88" w:rsidP="00A66F88">
            <w:pPr>
              <w:rPr>
                <w:lang w:val="ru-RU"/>
              </w:rPr>
            </w:pPr>
            <w:r w:rsidRPr="007B5682">
              <w:rPr>
                <w:lang w:val="ru-RU"/>
              </w:rPr>
              <w:t xml:space="preserve">Возило је у возном  стању </w:t>
            </w:r>
          </w:p>
          <w:p w:rsidR="00A66F88" w:rsidRPr="00A66F88" w:rsidRDefault="00A66F88" w:rsidP="00A66F88">
            <w:r>
              <w:t>(регистрација истекла)</w:t>
            </w:r>
          </w:p>
        </w:tc>
        <w:tc>
          <w:tcPr>
            <w:tcW w:w="2406" w:type="dxa"/>
          </w:tcPr>
          <w:p w:rsidR="00E90C8D" w:rsidRPr="00A66F88" w:rsidRDefault="00A66F88" w:rsidP="00E90C8D">
            <w:pPr>
              <w:jc w:val="center"/>
            </w:pPr>
            <w:r>
              <w:t>328.052,48</w:t>
            </w:r>
          </w:p>
        </w:tc>
        <w:tc>
          <w:tcPr>
            <w:tcW w:w="2405" w:type="dxa"/>
          </w:tcPr>
          <w:p w:rsidR="00E90C8D" w:rsidRDefault="00A66F88" w:rsidP="00E90C8D">
            <w:pPr>
              <w:jc w:val="center"/>
              <w:rPr>
                <w:lang w:val="sr-Cyrl-CS"/>
              </w:rPr>
            </w:pPr>
            <w:r>
              <w:rPr>
                <w:lang w:val="sr-Cyrl-CS"/>
              </w:rPr>
              <w:t>65.610,50</w:t>
            </w:r>
          </w:p>
        </w:tc>
      </w:tr>
      <w:tr w:rsidR="00E90C8D" w:rsidTr="00A66F88">
        <w:tc>
          <w:tcPr>
            <w:tcW w:w="1244" w:type="dxa"/>
          </w:tcPr>
          <w:p w:rsidR="00E90C8D" w:rsidRDefault="00A66F88" w:rsidP="00E90C8D">
            <w:pPr>
              <w:jc w:val="center"/>
              <w:rPr>
                <w:lang w:val="sr-Cyrl-CS"/>
              </w:rPr>
            </w:pPr>
            <w:r>
              <w:rPr>
                <w:lang w:val="sr-Cyrl-CS"/>
              </w:rPr>
              <w:t>5</w:t>
            </w:r>
          </w:p>
        </w:tc>
        <w:tc>
          <w:tcPr>
            <w:tcW w:w="3567" w:type="dxa"/>
          </w:tcPr>
          <w:p w:rsidR="00A66F88" w:rsidRDefault="00A66F88" w:rsidP="00A66F88">
            <w:pPr>
              <w:rPr>
                <w:lang w:val="sr-Cyrl-CS"/>
              </w:rPr>
            </w:pPr>
            <w:r>
              <w:rPr>
                <w:lang w:val="sr-Cyrl-CS"/>
              </w:rPr>
              <w:t>Теретно возило</w:t>
            </w:r>
          </w:p>
          <w:p w:rsidR="00A66F88" w:rsidRPr="007B5682" w:rsidRDefault="00A66F88" w:rsidP="00A66F88">
            <w:pPr>
              <w:rPr>
                <w:lang w:val="ru-RU"/>
              </w:rPr>
            </w:pPr>
            <w:r>
              <w:t>FIAT</w:t>
            </w:r>
            <w:r w:rsidRPr="007B5682">
              <w:rPr>
                <w:lang w:val="ru-RU"/>
              </w:rPr>
              <w:t xml:space="preserve"> </w:t>
            </w:r>
            <w:r>
              <w:t>PUNTO</w:t>
            </w:r>
            <w:r w:rsidRPr="007B5682">
              <w:rPr>
                <w:lang w:val="ru-RU"/>
              </w:rPr>
              <w:t xml:space="preserve">  </w:t>
            </w:r>
            <w:r>
              <w:t>Van</w:t>
            </w:r>
          </w:p>
          <w:p w:rsidR="00A66F88" w:rsidRPr="007B5682" w:rsidRDefault="00A66F88" w:rsidP="00A66F88">
            <w:pPr>
              <w:rPr>
                <w:lang w:val="ru-RU"/>
              </w:rPr>
            </w:pPr>
            <w:r w:rsidRPr="007B5682">
              <w:rPr>
                <w:lang w:val="ru-RU"/>
              </w:rPr>
              <w:t>Година производње: 2011</w:t>
            </w:r>
          </w:p>
          <w:p w:rsidR="00A66F88" w:rsidRPr="007B5682" w:rsidRDefault="00A66F88" w:rsidP="00A66F88">
            <w:pPr>
              <w:rPr>
                <w:lang w:val="ru-RU"/>
              </w:rPr>
            </w:pPr>
            <w:r w:rsidRPr="007B5682">
              <w:rPr>
                <w:lang w:val="ru-RU"/>
              </w:rPr>
              <w:t>Километража: 246.008 км</w:t>
            </w:r>
          </w:p>
          <w:p w:rsidR="00A66F88" w:rsidRPr="007B5682" w:rsidRDefault="00A66F88" w:rsidP="00A66F88">
            <w:pPr>
              <w:rPr>
                <w:lang w:val="ru-RU"/>
              </w:rPr>
            </w:pPr>
            <w:r w:rsidRPr="007B5682">
              <w:rPr>
                <w:lang w:val="ru-RU"/>
              </w:rPr>
              <w:t xml:space="preserve">Возило је у возном  стању </w:t>
            </w:r>
          </w:p>
          <w:p w:rsidR="00E90C8D" w:rsidRDefault="00A66F88" w:rsidP="00A66F88">
            <w:pPr>
              <w:rPr>
                <w:lang w:val="sr-Cyrl-CS"/>
              </w:rPr>
            </w:pPr>
            <w:r>
              <w:t>(регистрација истекла</w:t>
            </w:r>
          </w:p>
        </w:tc>
        <w:tc>
          <w:tcPr>
            <w:tcW w:w="2406" w:type="dxa"/>
          </w:tcPr>
          <w:p w:rsidR="00E90C8D" w:rsidRPr="00A66F88" w:rsidRDefault="00A66F88" w:rsidP="00E90C8D">
            <w:pPr>
              <w:jc w:val="center"/>
            </w:pPr>
            <w:r>
              <w:t>333.910,56</w:t>
            </w:r>
          </w:p>
        </w:tc>
        <w:tc>
          <w:tcPr>
            <w:tcW w:w="2405" w:type="dxa"/>
          </w:tcPr>
          <w:p w:rsidR="00E90C8D" w:rsidRPr="00A66F88" w:rsidRDefault="00A66F88" w:rsidP="00E90C8D">
            <w:pPr>
              <w:jc w:val="center"/>
            </w:pPr>
            <w:r>
              <w:t>66.782,11</w:t>
            </w:r>
          </w:p>
        </w:tc>
      </w:tr>
      <w:tr w:rsidR="00A66F88" w:rsidTr="00A66F88">
        <w:tc>
          <w:tcPr>
            <w:tcW w:w="1244" w:type="dxa"/>
          </w:tcPr>
          <w:p w:rsidR="00A66F88" w:rsidRPr="00A66F88" w:rsidRDefault="00A66F88" w:rsidP="00E90C8D">
            <w:pPr>
              <w:jc w:val="center"/>
            </w:pPr>
            <w:r>
              <w:t>6.</w:t>
            </w:r>
          </w:p>
        </w:tc>
        <w:tc>
          <w:tcPr>
            <w:tcW w:w="3567" w:type="dxa"/>
          </w:tcPr>
          <w:p w:rsidR="00A66F88" w:rsidRPr="007B5682" w:rsidRDefault="00A66F88" w:rsidP="00A66F88">
            <w:pPr>
              <w:rPr>
                <w:lang w:val="ru-RU"/>
              </w:rPr>
            </w:pPr>
            <w:r w:rsidRPr="007B5682">
              <w:rPr>
                <w:lang w:val="ru-RU"/>
              </w:rPr>
              <w:t>Резервни делови за пољопривредну механизацију</w:t>
            </w:r>
          </w:p>
        </w:tc>
        <w:tc>
          <w:tcPr>
            <w:tcW w:w="2406" w:type="dxa"/>
          </w:tcPr>
          <w:p w:rsidR="00A66F88" w:rsidRPr="00A66F88" w:rsidRDefault="00A66F88" w:rsidP="00E90C8D">
            <w:pPr>
              <w:jc w:val="center"/>
            </w:pPr>
            <w:r>
              <w:t>155.244,00</w:t>
            </w:r>
          </w:p>
        </w:tc>
        <w:tc>
          <w:tcPr>
            <w:tcW w:w="2405" w:type="dxa"/>
          </w:tcPr>
          <w:p w:rsidR="00A66F88" w:rsidRDefault="00A66F88" w:rsidP="00A66F88">
            <w:pPr>
              <w:jc w:val="center"/>
              <w:rPr>
                <w:lang w:val="sr-Cyrl-CS"/>
              </w:rPr>
            </w:pPr>
            <w:r>
              <w:rPr>
                <w:lang w:val="sr-Cyrl-CS"/>
              </w:rPr>
              <w:t>31.048,80</w:t>
            </w:r>
          </w:p>
        </w:tc>
      </w:tr>
    </w:tbl>
    <w:p w:rsidR="00A66F88" w:rsidRPr="00A42915" w:rsidRDefault="006B4D8C" w:rsidP="00A66F88">
      <w:pPr>
        <w:jc w:val="both"/>
        <w:rPr>
          <w:bCs/>
          <w:lang w:val="sr-Cyrl-CS"/>
        </w:rPr>
      </w:pPr>
      <w:r>
        <w:rPr>
          <w:bCs/>
          <w:lang w:val="sr-Cyrl-CS"/>
        </w:rPr>
        <w:lastRenderedPageBreak/>
        <w:t>Минимална прихватљива цена за имовинске целине број 1 и 2 је 70% процењене вредности а за имовинске целине 3, 4, 5 и 6 је 50% процењене вредности имовинске целине.</w:t>
      </w:r>
    </w:p>
    <w:p w:rsidR="00A66F88" w:rsidRPr="00A42915" w:rsidRDefault="00A66F88" w:rsidP="00A66F88">
      <w:pPr>
        <w:jc w:val="both"/>
        <w:rPr>
          <w:bCs/>
          <w:lang w:val="sr-Cyrl-CS"/>
        </w:rPr>
      </w:pPr>
    </w:p>
    <w:p w:rsidR="00A66F88" w:rsidRDefault="00A66F88" w:rsidP="00A66F88">
      <w:pPr>
        <w:jc w:val="both"/>
        <w:rPr>
          <w:lang w:val="sr-Cyrl-CS"/>
        </w:rPr>
      </w:pPr>
      <w:r>
        <w:rPr>
          <w:lang w:val="sr-Cyrl-CS"/>
        </w:rPr>
        <w:t>Право на учешће у поступку продаје имају сва правна и физичка лица која:</w:t>
      </w:r>
    </w:p>
    <w:p w:rsidR="00A66F88" w:rsidRDefault="00A66F88" w:rsidP="00A66F88">
      <w:pPr>
        <w:jc w:val="both"/>
        <w:rPr>
          <w:lang w:val="sr-Cyrl-CS"/>
        </w:rPr>
      </w:pPr>
      <w:r>
        <w:rPr>
          <w:lang w:val="sr-Cyrl-CS"/>
        </w:rPr>
        <w:tab/>
        <w:t xml:space="preserve">1. након добијања профактуре, изврше уплату ради откупа Продајне документације ( профактура се може добити сваког радног дана од 08.00 до 14.00 часова, уз претходни договор са стечајним управником Иваном Петровићем на број телефона 063/538-076). Рок за откуп продајне документације је </w:t>
      </w:r>
      <w:r w:rsidR="007F0E72" w:rsidRPr="007F0E72">
        <w:rPr>
          <w:b/>
          <w:lang w:val="sr-Cyrl-CS"/>
        </w:rPr>
        <w:t>0</w:t>
      </w:r>
      <w:r w:rsidR="002A1011">
        <w:rPr>
          <w:b/>
          <w:lang w:val="sr-Cyrl-CS"/>
        </w:rPr>
        <w:t>8</w:t>
      </w:r>
      <w:r w:rsidRPr="007B5682">
        <w:rPr>
          <w:b/>
          <w:lang w:val="ru-RU"/>
        </w:rPr>
        <w:t>.04</w:t>
      </w:r>
      <w:r>
        <w:rPr>
          <w:b/>
          <w:lang w:val="sr-Cyrl-CS"/>
        </w:rPr>
        <w:t>.202</w:t>
      </w:r>
      <w:r w:rsidR="000D5355">
        <w:rPr>
          <w:b/>
          <w:lang w:val="sr-Cyrl-CS"/>
        </w:rPr>
        <w:t>4</w:t>
      </w:r>
      <w:r>
        <w:rPr>
          <w:b/>
          <w:lang w:val="sr-Cyrl-CS"/>
        </w:rPr>
        <w:t>.</w:t>
      </w:r>
      <w:r>
        <w:rPr>
          <w:lang w:val="sr-Cyrl-CS"/>
        </w:rPr>
        <w:t xml:space="preserve"> године.По извршеној уплати , </w:t>
      </w:r>
      <w:r>
        <w:rPr>
          <w:b/>
          <w:bCs/>
          <w:lang w:val="sr-Cyrl-CS"/>
        </w:rPr>
        <w:t xml:space="preserve">Продајна документација се може преузети на адреси: Нови Сад, Стојана Новаковића 19 </w:t>
      </w:r>
      <w:r>
        <w:rPr>
          <w:lang w:val="sr-Cyrl-CS"/>
        </w:rPr>
        <w:t xml:space="preserve"> сваког радног дана од 9.00 до 14.00 часова, уз обавезан договор са стечајним управником</w:t>
      </w:r>
    </w:p>
    <w:p w:rsidR="000D5355" w:rsidRDefault="000D5355" w:rsidP="00A66F88">
      <w:pPr>
        <w:jc w:val="both"/>
        <w:rPr>
          <w:lang w:val="sr-Cyrl-CS"/>
        </w:rPr>
      </w:pPr>
      <w:r>
        <w:rPr>
          <w:lang w:val="sr-Cyrl-CS"/>
        </w:rPr>
        <w:t xml:space="preserve">                  Цена Продајне документације , за имовинске целине 1 и 2 износи 10.000,00 динара по имовинској целини, а за имовинске целине број 3, 4 ,5 и 6 износи укупно 5.000,00 динара .</w:t>
      </w:r>
    </w:p>
    <w:p w:rsidR="00A66F88" w:rsidRDefault="00A66F88" w:rsidP="00A66F88">
      <w:pPr>
        <w:jc w:val="both"/>
        <w:rPr>
          <w:b/>
          <w:bCs/>
          <w:lang w:val="sr-Cyrl-CS"/>
        </w:rPr>
      </w:pPr>
      <w:r>
        <w:rPr>
          <w:lang w:val="sr-Cyrl-CS"/>
        </w:rPr>
        <w:tab/>
        <w:t xml:space="preserve">2. уплате новчани износ утврђеног депозита  , најкасније до </w:t>
      </w:r>
      <w:r w:rsidR="002A1011" w:rsidRPr="002A1011">
        <w:rPr>
          <w:b/>
          <w:lang w:val="sr-Cyrl-CS"/>
        </w:rPr>
        <w:t>09</w:t>
      </w:r>
      <w:r>
        <w:rPr>
          <w:b/>
          <w:lang w:val="sr-Cyrl-CS"/>
        </w:rPr>
        <w:t>.04.2022</w:t>
      </w:r>
      <w:r>
        <w:rPr>
          <w:b/>
          <w:bCs/>
          <w:lang w:val="sr-Cyrl-CS"/>
        </w:rPr>
        <w:t>. године</w:t>
      </w:r>
      <w:r>
        <w:rPr>
          <w:lang w:val="sr-Cyrl-CS"/>
        </w:rPr>
        <w:t xml:space="preserve">,или положе неопозиву  банкарску гаранцију наплативу на први позив ( са роком важности до </w:t>
      </w:r>
      <w:r w:rsidRPr="007B5682">
        <w:rPr>
          <w:lang w:val="sr-Cyrl-CS"/>
        </w:rPr>
        <w:t>3</w:t>
      </w:r>
      <w:r w:rsidR="001A7BFA" w:rsidRPr="007B5682">
        <w:rPr>
          <w:lang w:val="sr-Cyrl-CS"/>
        </w:rPr>
        <w:t>0</w:t>
      </w:r>
      <w:r w:rsidRPr="007B5682">
        <w:rPr>
          <w:lang w:val="sr-Cyrl-CS"/>
        </w:rPr>
        <w:t>.0</w:t>
      </w:r>
      <w:r w:rsidR="001A7BFA" w:rsidRPr="007B5682">
        <w:rPr>
          <w:lang w:val="sr-Cyrl-CS"/>
        </w:rPr>
        <w:t>6</w:t>
      </w:r>
      <w:r w:rsidRPr="007B5682">
        <w:rPr>
          <w:bCs/>
          <w:lang w:val="ru-RU"/>
        </w:rPr>
        <w:t>.202</w:t>
      </w:r>
      <w:r w:rsidR="001A7BFA" w:rsidRPr="007B5682">
        <w:rPr>
          <w:bCs/>
          <w:lang w:val="ru-RU"/>
        </w:rPr>
        <w:t>4</w:t>
      </w:r>
      <w:r w:rsidRPr="007B5682">
        <w:rPr>
          <w:bCs/>
          <w:lang w:val="ru-RU"/>
        </w:rPr>
        <w:t>.</w:t>
      </w:r>
      <w:r w:rsidRPr="007B5682">
        <w:rPr>
          <w:bCs/>
          <w:lang w:val="sr-Cyrl-CS"/>
        </w:rPr>
        <w:t>године</w:t>
      </w:r>
      <w:r w:rsidRPr="00E57FDF">
        <w:rPr>
          <w:bCs/>
          <w:lang w:val="sr-Cyrl-CS"/>
        </w:rPr>
        <w:t>)</w:t>
      </w:r>
      <w:r>
        <w:rPr>
          <w:lang w:val="sr-Cyrl-CS"/>
        </w:rPr>
        <w:t xml:space="preserve">. У случају да се на име депозита за учешће у поступку продаје положи банкарска гаранције, оригинал исте се ради провере мора доставити искључиво лично сваког радног дана од 09.00 до 14.00 часова, на адресу : Нови Сад, Стојана Новаковића 19, уз обавезну најаву стечајном управнику, најкасније до </w:t>
      </w:r>
      <w:r w:rsidR="007F0E72" w:rsidRPr="007F0E72">
        <w:rPr>
          <w:b/>
          <w:lang w:val="sr-Cyrl-CS"/>
        </w:rPr>
        <w:t>09</w:t>
      </w:r>
      <w:r>
        <w:rPr>
          <w:b/>
          <w:lang w:val="sr-Cyrl-CS"/>
        </w:rPr>
        <w:t>.04.202</w:t>
      </w:r>
      <w:r w:rsidR="001A7BFA">
        <w:rPr>
          <w:b/>
          <w:lang w:val="sr-Cyrl-CS"/>
        </w:rPr>
        <w:t>4</w:t>
      </w:r>
      <w:r>
        <w:rPr>
          <w:b/>
          <w:bCs/>
          <w:lang w:val="sr-Cyrl-CS"/>
        </w:rPr>
        <w:t>. године</w:t>
      </w:r>
    </w:p>
    <w:p w:rsidR="00A66F88" w:rsidRDefault="00A66F88" w:rsidP="00A66F88">
      <w:pPr>
        <w:jc w:val="both"/>
        <w:rPr>
          <w:lang w:val="sr-Cyrl-CS"/>
        </w:rPr>
      </w:pPr>
      <w:r>
        <w:rPr>
          <w:lang w:val="sr-Cyrl-CS"/>
        </w:rPr>
        <w:tab/>
        <w:t>3.  потпишу изјаву о губитку права на повраћај депозита, у случајевима предвиђеним Националним стандардом број 5</w:t>
      </w:r>
      <w:r w:rsidR="001A7BFA">
        <w:rPr>
          <w:lang w:val="sr-Cyrl-CS"/>
        </w:rPr>
        <w:t>, код продаје јавним прикупљањем понуда</w:t>
      </w:r>
      <w:r>
        <w:rPr>
          <w:lang w:val="sr-Cyrl-CS"/>
        </w:rPr>
        <w:t xml:space="preserve">. Изјава чини саставни део продајне документације.  </w:t>
      </w:r>
    </w:p>
    <w:p w:rsidR="00A66F88" w:rsidRDefault="00A66F88" w:rsidP="00A66F88">
      <w:pPr>
        <w:jc w:val="both"/>
        <w:rPr>
          <w:lang w:val="sr-Cyrl-CS"/>
        </w:rPr>
      </w:pPr>
      <w:r>
        <w:rPr>
          <w:lang w:val="sr-Cyrl-CS"/>
        </w:rPr>
        <w:tab/>
      </w:r>
      <w:r>
        <w:rPr>
          <w:lang w:val="sr-Latn-CS"/>
        </w:rPr>
        <w:tab/>
      </w:r>
      <w:r>
        <w:rPr>
          <w:lang w:val="sr-Cyrl-CS"/>
        </w:rPr>
        <w:tab/>
      </w:r>
    </w:p>
    <w:p w:rsidR="00A66F88" w:rsidRDefault="00A66F88" w:rsidP="00A66F88">
      <w:pPr>
        <w:jc w:val="both"/>
        <w:rPr>
          <w:b/>
          <w:bCs/>
          <w:lang w:val="sr-Cyrl-CS"/>
        </w:rPr>
      </w:pPr>
      <w:r>
        <w:rPr>
          <w:lang w:val="sr-Cyrl-CS"/>
        </w:rPr>
        <w:tab/>
        <w:t xml:space="preserve">Имовина се може разгледати након откупа продајне документације,на адреси наведеној у Продајној документацији, сваким радним даном од дана објављивања огласа до </w:t>
      </w:r>
      <w:r w:rsidR="002A1011" w:rsidRPr="002A1011">
        <w:rPr>
          <w:b/>
          <w:lang w:val="sr-Cyrl-CS"/>
        </w:rPr>
        <w:t>09</w:t>
      </w:r>
      <w:r w:rsidRPr="007B5682">
        <w:rPr>
          <w:b/>
          <w:bCs/>
          <w:lang w:val="ru-RU"/>
        </w:rPr>
        <w:t>.04.202</w:t>
      </w:r>
      <w:r w:rsidR="001A7BFA" w:rsidRPr="007B5682">
        <w:rPr>
          <w:b/>
          <w:bCs/>
          <w:lang w:val="ru-RU"/>
        </w:rPr>
        <w:t>4</w:t>
      </w:r>
      <w:r>
        <w:rPr>
          <w:b/>
          <w:bCs/>
          <w:lang w:val="sr-Cyrl-CS"/>
        </w:rPr>
        <w:t>.</w:t>
      </w:r>
      <w:r>
        <w:rPr>
          <w:lang w:val="sr-Cyrl-CS"/>
        </w:rPr>
        <w:t xml:space="preserve"> године, у периоду од 10.00 до 15.00 часова, уз обавезну претходну најаву стечајном управнику. </w:t>
      </w:r>
      <w:r>
        <w:rPr>
          <w:b/>
          <w:bCs/>
          <w:lang w:val="sr-Cyrl-CS"/>
        </w:rPr>
        <w:t>Имовина се купује у виђеном стању без гаранције, а стечајни управник не одговара за недостатке које купац  утврди по извршеној продаји.</w:t>
      </w:r>
    </w:p>
    <w:p w:rsidR="00A66F88" w:rsidRDefault="00A66F88" w:rsidP="00A66F88">
      <w:pPr>
        <w:jc w:val="both"/>
        <w:rPr>
          <w:b/>
          <w:bCs/>
          <w:lang w:val="sr-Cyrl-CS"/>
        </w:rPr>
      </w:pPr>
    </w:p>
    <w:p w:rsidR="00A66F88" w:rsidRDefault="00A66F88" w:rsidP="00A66F88">
      <w:pPr>
        <w:jc w:val="both"/>
        <w:rPr>
          <w:b/>
          <w:bCs/>
          <w:lang w:val="sr-Cyrl-CS"/>
        </w:rPr>
      </w:pPr>
    </w:p>
    <w:p w:rsidR="00A66F88" w:rsidRPr="007B5682" w:rsidRDefault="006B4D8C" w:rsidP="00A66F88">
      <w:pPr>
        <w:jc w:val="both"/>
        <w:rPr>
          <w:b/>
          <w:bCs/>
          <w:lang w:val="ru-RU"/>
        </w:rPr>
      </w:pPr>
      <w:r>
        <w:rPr>
          <w:bCs/>
          <w:lang w:val="sr-Cyrl-CS"/>
        </w:rPr>
        <w:t>Понуде се достављају</w:t>
      </w:r>
      <w:r w:rsidR="00A66F88">
        <w:rPr>
          <w:lang w:val="sr-Cyrl-CS"/>
        </w:rPr>
        <w:t xml:space="preserve"> </w:t>
      </w:r>
      <w:r w:rsidR="00EF6EE8">
        <w:rPr>
          <w:lang w:val="sr-Cyrl-CS"/>
        </w:rPr>
        <w:t xml:space="preserve">стечајном управнику на адресу: Нови Сад, Стојана Новаковића 19,  </w:t>
      </w:r>
      <w:r w:rsidR="007F0E72" w:rsidRPr="007F0E72">
        <w:rPr>
          <w:b/>
          <w:lang w:val="sr-Cyrl-CS"/>
        </w:rPr>
        <w:t>лично</w:t>
      </w:r>
      <w:r w:rsidR="007F0E72">
        <w:rPr>
          <w:lang w:val="sr-Cyrl-CS"/>
        </w:rPr>
        <w:t xml:space="preserve"> </w:t>
      </w:r>
      <w:r w:rsidR="00A66F88">
        <w:rPr>
          <w:lang w:val="sr-Cyrl-CS"/>
        </w:rPr>
        <w:t>у писменом облику у затвореној коверти са напоменом: "ПИСМЕНА ПОНУДА - НЕ ОТВАРАТИ" и  БРОЈ ИМОВИНСКЕ ЦЕЛИНЕ НА КОЈУ СЕ ПРОДАЈА ОДНОСИ,</w:t>
      </w:r>
      <w:r w:rsidR="007B5682">
        <w:rPr>
          <w:lang w:val="sr-Cyrl-CS"/>
        </w:rPr>
        <w:t xml:space="preserve"> </w:t>
      </w:r>
      <w:r w:rsidR="00EF6EE8">
        <w:rPr>
          <w:lang w:val="sr-Cyrl-CS"/>
        </w:rPr>
        <w:t xml:space="preserve">или на дан отварања понуда 12.04.2024. године </w:t>
      </w:r>
      <w:r w:rsidR="00A66F88">
        <w:rPr>
          <w:lang w:val="sr-Cyrl-CS"/>
        </w:rPr>
        <w:t xml:space="preserve"> </w:t>
      </w:r>
      <w:r w:rsidR="00A66F88">
        <w:rPr>
          <w:b/>
          <w:bCs/>
          <w:lang w:val="sr-Cyrl-CS"/>
        </w:rPr>
        <w:t>на адресу: Регионална привредна комора,Нови Сад, Народног фронта 10, 1.спрат,</w:t>
      </w:r>
      <w:r w:rsidR="002A1011">
        <w:rPr>
          <w:b/>
          <w:bCs/>
          <w:lang w:val="sr-Cyrl-CS"/>
        </w:rPr>
        <w:t>Црвена сала,</w:t>
      </w:r>
      <w:r w:rsidR="00A66F88">
        <w:rPr>
          <w:b/>
          <w:bCs/>
          <w:lang w:val="sr-Cyrl-CS"/>
        </w:rPr>
        <w:t xml:space="preserve"> </w:t>
      </w:r>
      <w:r w:rsidR="007F0E72">
        <w:rPr>
          <w:b/>
          <w:bCs/>
          <w:lang w:val="sr-Cyrl-CS"/>
        </w:rPr>
        <w:t>од 10.00</w:t>
      </w:r>
      <w:r w:rsidR="00A66F88">
        <w:rPr>
          <w:b/>
          <w:bCs/>
          <w:lang w:val="sr-Cyrl-CS"/>
        </w:rPr>
        <w:t xml:space="preserve"> до 10.45 часова.</w:t>
      </w:r>
    </w:p>
    <w:p w:rsidR="00A66F88" w:rsidRPr="007B5682" w:rsidRDefault="00A66F88" w:rsidP="00A66F88">
      <w:pPr>
        <w:jc w:val="both"/>
        <w:rPr>
          <w:b/>
          <w:bCs/>
          <w:lang w:val="ru-RU"/>
        </w:rPr>
      </w:pPr>
      <w:r w:rsidRPr="001F5AA6">
        <w:rPr>
          <w:rFonts w:eastAsia="Times New Roman"/>
          <w:sz w:val="22"/>
          <w:szCs w:val="22"/>
          <w:lang w:val="sr-Cyrl-CS"/>
        </w:rPr>
        <w:t>За сваку продајну целину, заинтересовани понуђачи су дужни да доставе посебну писану понуду у затвореној коверти са ознаком за коју продајну целину се понуда доставља</w:t>
      </w:r>
      <w:r w:rsidR="000B6E42">
        <w:rPr>
          <w:rFonts w:eastAsia="Times New Roman"/>
          <w:sz w:val="22"/>
          <w:szCs w:val="22"/>
          <w:lang w:val="sr-Cyrl-CS"/>
        </w:rPr>
        <w:t>.</w:t>
      </w:r>
    </w:p>
    <w:p w:rsidR="00A66F88" w:rsidRDefault="00A66F88" w:rsidP="00A66F88">
      <w:pPr>
        <w:jc w:val="both"/>
        <w:rPr>
          <w:b/>
          <w:bCs/>
          <w:lang w:val="sr-Cyrl-CS"/>
        </w:rPr>
      </w:pPr>
    </w:p>
    <w:p w:rsidR="00A66F88" w:rsidRDefault="00A66F88" w:rsidP="00A66F88">
      <w:pPr>
        <w:jc w:val="both"/>
        <w:rPr>
          <w:b/>
          <w:bCs/>
          <w:lang w:val="sr-Cyrl-CS"/>
        </w:rPr>
      </w:pPr>
      <w:r>
        <w:rPr>
          <w:lang w:val="sr-Cyrl-CS"/>
        </w:rPr>
        <w:tab/>
      </w:r>
      <w:r>
        <w:rPr>
          <w:b/>
          <w:bCs/>
          <w:lang w:val="sr-Cyrl-CS"/>
        </w:rPr>
        <w:t>Запечаћена( затворена) коверта са понудом се доставља лично и треба да садржи:</w:t>
      </w:r>
      <w:r>
        <w:rPr>
          <w:b/>
          <w:bCs/>
          <w:lang w:val="sr-Cyrl-CS"/>
        </w:rPr>
        <w:tab/>
        <w:t xml:space="preserve"> </w:t>
      </w:r>
    </w:p>
    <w:p w:rsidR="00A66F88" w:rsidRPr="007B5682" w:rsidRDefault="00A66F88" w:rsidP="00A66F88">
      <w:pPr>
        <w:jc w:val="both"/>
        <w:rPr>
          <w:lang w:val="ru-RU"/>
        </w:rPr>
      </w:pPr>
      <w:r w:rsidRPr="007B5682">
        <w:rPr>
          <w:lang w:val="ru-RU"/>
        </w:rPr>
        <w:t>- пријаву за учешће у поступку прикупљања понуда</w:t>
      </w:r>
    </w:p>
    <w:p w:rsidR="00A66F88" w:rsidRDefault="00A66F88" w:rsidP="00A66F88">
      <w:pPr>
        <w:jc w:val="both"/>
        <w:rPr>
          <w:lang w:val="sr-Cyrl-CS"/>
        </w:rPr>
      </w:pPr>
      <w:r>
        <w:rPr>
          <w:lang w:val="sr-Cyrl-CS"/>
        </w:rPr>
        <w:t>- потписану понуду, уз навођење јасно одређеног износа за куповину предмета продаје;</w:t>
      </w:r>
    </w:p>
    <w:p w:rsidR="00A66F88" w:rsidRDefault="00A66F88" w:rsidP="00A66F88">
      <w:pPr>
        <w:jc w:val="both"/>
        <w:rPr>
          <w:lang w:val="sr-Cyrl-CS"/>
        </w:rPr>
      </w:pPr>
      <w:r>
        <w:rPr>
          <w:lang w:val="sr-Cyrl-CS"/>
        </w:rPr>
        <w:t>- доказ о уплати депозита или копију банкарске гаранције;</w:t>
      </w:r>
    </w:p>
    <w:p w:rsidR="00A66F88" w:rsidRDefault="00A66F88" w:rsidP="00A66F88">
      <w:pPr>
        <w:jc w:val="both"/>
        <w:rPr>
          <w:lang w:val="sr-Cyrl-CS"/>
        </w:rPr>
      </w:pPr>
      <w:r>
        <w:rPr>
          <w:lang w:val="sr-Cyrl-CS"/>
        </w:rPr>
        <w:lastRenderedPageBreak/>
        <w:t>-потписану изјаву о губитку права на повраћај депозита</w:t>
      </w:r>
    </w:p>
    <w:p w:rsidR="00A66F88" w:rsidRDefault="00A66F88" w:rsidP="00A66F88">
      <w:pPr>
        <w:jc w:val="both"/>
        <w:rPr>
          <w:lang w:val="sr-Cyrl-CS"/>
        </w:rPr>
      </w:pPr>
      <w:r>
        <w:rPr>
          <w:lang w:val="sr-Cyrl-CS"/>
        </w:rPr>
        <w:t xml:space="preserve">-извод из регистра привредних субјеката и ОП образац, ако се као потенцијални купац  </w:t>
      </w:r>
    </w:p>
    <w:p w:rsidR="00A66F88" w:rsidRDefault="00A66F88" w:rsidP="00A66F88">
      <w:pPr>
        <w:jc w:val="both"/>
        <w:rPr>
          <w:lang w:val="sr-Cyrl-CS"/>
        </w:rPr>
      </w:pPr>
      <w:r>
        <w:rPr>
          <w:lang w:val="sr-Cyrl-CS"/>
        </w:rPr>
        <w:t xml:space="preserve"> пријављује правно лице.</w:t>
      </w:r>
    </w:p>
    <w:p w:rsidR="00A66F88" w:rsidRDefault="00A66F88" w:rsidP="00A66F88">
      <w:pPr>
        <w:jc w:val="both"/>
        <w:rPr>
          <w:lang w:val="sr-Cyrl-CS"/>
        </w:rPr>
      </w:pPr>
      <w:r>
        <w:rPr>
          <w:lang w:val="sr-Cyrl-CS"/>
        </w:rPr>
        <w:t>-</w:t>
      </w:r>
      <w:r w:rsidRPr="00F70D3A">
        <w:rPr>
          <w:sz w:val="22"/>
          <w:szCs w:val="22"/>
          <w:lang w:val="sr-Cyrl-CS"/>
        </w:rPr>
        <w:t>-</w:t>
      </w:r>
      <w:r w:rsidRPr="003011D9">
        <w:rPr>
          <w:lang w:val="sr-Cyrl-CS"/>
        </w:rPr>
        <w:t>копију личне карте или пасоша, ако се као потенцијални купац пријављује физичко лице;</w:t>
      </w:r>
    </w:p>
    <w:p w:rsidR="00A66F88" w:rsidRDefault="00A66F88" w:rsidP="00A66F88">
      <w:pPr>
        <w:jc w:val="both"/>
        <w:rPr>
          <w:lang w:val="sr-Cyrl-CS"/>
        </w:rPr>
      </w:pPr>
      <w:r w:rsidRPr="004C4947">
        <w:rPr>
          <w:lang w:val="sr-Cyrl-CS"/>
        </w:rPr>
        <w:t>-</w:t>
      </w:r>
      <w:r>
        <w:rPr>
          <w:lang w:val="sr-Cyrl-CS"/>
        </w:rPr>
        <w:t xml:space="preserve"> овлашћење за заступање , односно предузимање конкретних радњи у поступку продаје оверено пред јавним бележником( за   пуномоћнике)</w:t>
      </w:r>
    </w:p>
    <w:p w:rsidR="00A66F88" w:rsidRDefault="00A66F88" w:rsidP="00A66F88">
      <w:pPr>
        <w:jc w:val="both"/>
        <w:rPr>
          <w:lang w:val="sr-Cyrl-CS"/>
        </w:rPr>
      </w:pPr>
    </w:p>
    <w:p w:rsidR="00A66F88" w:rsidRPr="0052185D" w:rsidRDefault="00A66F88" w:rsidP="00A66F88">
      <w:pPr>
        <w:jc w:val="both"/>
        <w:rPr>
          <w:rFonts w:ascii="Arial" w:hAnsi="Arial" w:cs="Arial"/>
          <w:bCs/>
          <w:sz w:val="22"/>
          <w:szCs w:val="22"/>
          <w:lang w:val="sr-Cyrl-CS"/>
        </w:rPr>
      </w:pPr>
      <w:r w:rsidRPr="0052185D">
        <w:rPr>
          <w:rFonts w:ascii="Arial" w:hAnsi="Arial" w:cs="Arial"/>
          <w:bCs/>
          <w:sz w:val="22"/>
          <w:szCs w:val="22"/>
          <w:lang w:val="sr-Cyrl-CS"/>
        </w:rPr>
        <w:t xml:space="preserve">Стечајни управник неће разматрати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и понуде уз које није положен депозит у предвиђеном року. </w:t>
      </w:r>
    </w:p>
    <w:p w:rsidR="00A66F88" w:rsidRDefault="00A66F88" w:rsidP="00A66F88">
      <w:pPr>
        <w:jc w:val="both"/>
        <w:rPr>
          <w:b/>
          <w:bCs/>
          <w:lang w:val="sr-Cyrl-CS"/>
        </w:rPr>
      </w:pPr>
    </w:p>
    <w:p w:rsidR="00CC57C7" w:rsidRPr="007B5682" w:rsidRDefault="00CC57C7" w:rsidP="00A66F88">
      <w:pPr>
        <w:jc w:val="both"/>
        <w:rPr>
          <w:bCs/>
          <w:lang w:val="ru-RU"/>
        </w:rPr>
      </w:pPr>
      <w:r w:rsidRPr="007B5682">
        <w:rPr>
          <w:bCs/>
          <w:lang w:val="ru-RU"/>
        </w:rPr>
        <w:t>Стечајни управник ће одбору поверилаца предложити за купца  понуђача који је за конкретну имовинску целину доставио највишу понуду.</w:t>
      </w:r>
      <w:r w:rsidR="000B6E42">
        <w:rPr>
          <w:bCs/>
          <w:lang w:val="ru-RU"/>
        </w:rPr>
        <w:t xml:space="preserve"> </w:t>
      </w:r>
      <w:r w:rsidR="000B6E42">
        <w:rPr>
          <w:lang w:val="sr-Cyrl-CS"/>
        </w:rPr>
        <w:t>Одбор поверилаца није у обавези да прихвати ни једну достављену понуду.</w:t>
      </w:r>
    </w:p>
    <w:p w:rsidR="00CC57C7" w:rsidRPr="007B5682" w:rsidRDefault="00CC57C7" w:rsidP="00A66F88">
      <w:pPr>
        <w:jc w:val="both"/>
        <w:rPr>
          <w:bCs/>
          <w:lang w:val="ru-RU"/>
        </w:rPr>
      </w:pPr>
    </w:p>
    <w:p w:rsidR="00A66F88" w:rsidRPr="007B5682" w:rsidRDefault="00A66F88" w:rsidP="00A66F88">
      <w:pPr>
        <w:jc w:val="both"/>
        <w:rPr>
          <w:bCs/>
          <w:lang w:val="ru-RU"/>
        </w:rPr>
      </w:pPr>
      <w:r w:rsidRPr="007B5682">
        <w:rPr>
          <w:bCs/>
          <w:lang w:val="ru-RU"/>
        </w:rPr>
        <w:t xml:space="preserve">Депозит ће бити враћен сваком понуђачу – учеснику у продаји, </w:t>
      </w:r>
      <w:r w:rsidR="00CC57C7" w:rsidRPr="007B5682">
        <w:rPr>
          <w:bCs/>
          <w:lang w:val="ru-RU"/>
        </w:rPr>
        <w:t>који не буде предложен одбору поверилаца за купца</w:t>
      </w:r>
      <w:r w:rsidRPr="007B5682">
        <w:rPr>
          <w:bCs/>
          <w:lang w:val="ru-RU"/>
        </w:rPr>
        <w:t xml:space="preserve">, у року од три радна дана од дана одржавања прикупљања понуда. </w:t>
      </w:r>
    </w:p>
    <w:p w:rsidR="00A66F88" w:rsidRPr="007B5682" w:rsidRDefault="00A66F88" w:rsidP="00A66F88">
      <w:pPr>
        <w:jc w:val="both"/>
        <w:rPr>
          <w:bCs/>
          <w:lang w:val="ru-RU"/>
        </w:rPr>
      </w:pPr>
    </w:p>
    <w:p w:rsidR="00A66F88" w:rsidRDefault="00A66F88" w:rsidP="00A66F88">
      <w:pPr>
        <w:pStyle w:val="NormalWeb"/>
        <w:spacing w:after="0"/>
        <w:rPr>
          <w:lang w:val="sr-Cyrl-CS"/>
        </w:rPr>
      </w:pPr>
      <w:r>
        <w:rPr>
          <w:b/>
          <w:bCs/>
          <w:lang w:val="sr-Cyrl-CS"/>
        </w:rPr>
        <w:tab/>
      </w:r>
      <w:r w:rsidR="007F0E72">
        <w:rPr>
          <w:b/>
          <w:bCs/>
          <w:lang w:val="sr-Cyrl-CS"/>
        </w:rPr>
        <w:t xml:space="preserve">Отварање </w:t>
      </w:r>
      <w:r w:rsidR="00CC57C7">
        <w:rPr>
          <w:b/>
          <w:bCs/>
          <w:lang w:val="sr-Cyrl-CS"/>
        </w:rPr>
        <w:t xml:space="preserve"> понуда</w:t>
      </w:r>
      <w:r>
        <w:rPr>
          <w:b/>
          <w:bCs/>
          <w:lang w:val="sr-Cyrl-CS"/>
        </w:rPr>
        <w:t xml:space="preserve">  ће се одржати дана 1</w:t>
      </w:r>
      <w:r w:rsidR="00CC57C7">
        <w:rPr>
          <w:b/>
          <w:bCs/>
          <w:lang w:val="sr-Cyrl-CS"/>
        </w:rPr>
        <w:t>2</w:t>
      </w:r>
      <w:r>
        <w:rPr>
          <w:b/>
          <w:bCs/>
          <w:lang w:val="sr-Cyrl-CS"/>
        </w:rPr>
        <w:t>.04.2022. године,у 11.00 часова, на адреси: Регионална привредна комора,</w:t>
      </w:r>
      <w:r w:rsidR="00CC57C7">
        <w:rPr>
          <w:b/>
          <w:bCs/>
          <w:lang w:val="sr-Cyrl-CS"/>
        </w:rPr>
        <w:t xml:space="preserve"> Нови Сад, </w:t>
      </w:r>
      <w:r>
        <w:rPr>
          <w:b/>
          <w:bCs/>
          <w:lang w:val="sr-Cyrl-CS"/>
        </w:rPr>
        <w:t xml:space="preserve"> Народног фронта 10</w:t>
      </w:r>
      <w:r w:rsidR="00CC57C7">
        <w:rPr>
          <w:b/>
          <w:bCs/>
          <w:lang w:val="sr-Cyrl-CS"/>
        </w:rPr>
        <w:t xml:space="preserve">  спрат 1. Црвена сала.</w:t>
      </w:r>
    </w:p>
    <w:p w:rsidR="00A66F88" w:rsidRDefault="00A66F88" w:rsidP="00A66F88">
      <w:pPr>
        <w:pStyle w:val="NormalWeb"/>
        <w:spacing w:after="0"/>
        <w:rPr>
          <w:b/>
          <w:lang w:val="sr-Cyrl-CS"/>
        </w:rPr>
      </w:pPr>
      <w:r w:rsidRPr="003C691F">
        <w:rPr>
          <w:b/>
          <w:lang w:val="sr-Cyrl-CS"/>
        </w:rPr>
        <w:t xml:space="preserve"> </w:t>
      </w:r>
    </w:p>
    <w:p w:rsidR="00A66F88" w:rsidRDefault="00A66F88" w:rsidP="00A66F88">
      <w:pPr>
        <w:jc w:val="both"/>
        <w:rPr>
          <w:lang w:val="sr-Cyrl-CS"/>
        </w:rPr>
      </w:pPr>
      <w:r>
        <w:rPr>
          <w:lang w:val="sr-Cyrl-CS"/>
        </w:rPr>
        <w:tab/>
      </w:r>
      <w:r>
        <w:rPr>
          <w:lang w:val="sr-Cyrl-CS"/>
        </w:rPr>
        <w:tab/>
        <w:t xml:space="preserve">У случају да у поступку продаје победи купац који је депозит обезбедио банкарском гаранцијом, исти мора уплатити износ депозита на текући рачун стечајног дужника у року од </w:t>
      </w:r>
      <w:r w:rsidR="00D66636">
        <w:rPr>
          <w:lang w:val="sr-Cyrl-CS"/>
        </w:rPr>
        <w:t>3</w:t>
      </w:r>
      <w:r>
        <w:rPr>
          <w:lang w:val="sr-Cyrl-CS"/>
        </w:rPr>
        <w:t xml:space="preserve"> радна дана од дана </w:t>
      </w:r>
      <w:r w:rsidR="007D183F">
        <w:rPr>
          <w:lang w:val="sr-Cyrl-CS"/>
        </w:rPr>
        <w:t>прихватања његове понуде од стране одбора поверилаца</w:t>
      </w:r>
      <w:r>
        <w:rPr>
          <w:lang w:val="sr-Cyrl-CS"/>
        </w:rPr>
        <w:t>, након чега ће му бити враћена гаранција.</w:t>
      </w:r>
    </w:p>
    <w:p w:rsidR="00D66636" w:rsidRDefault="00D66636" w:rsidP="00A66F88">
      <w:pPr>
        <w:jc w:val="both"/>
        <w:rPr>
          <w:lang w:val="sr-Cyrl-CS"/>
        </w:rPr>
      </w:pPr>
      <w:r>
        <w:rPr>
          <w:lang w:val="sr-Cyrl-CS"/>
        </w:rPr>
        <w:tab/>
      </w:r>
    </w:p>
    <w:p w:rsidR="00A66F88" w:rsidRDefault="00A66F88" w:rsidP="00A66F88">
      <w:pPr>
        <w:jc w:val="both"/>
        <w:rPr>
          <w:lang w:val="sr-Cyrl-CS"/>
        </w:rPr>
      </w:pPr>
      <w:r>
        <w:rPr>
          <w:lang w:val="sr-Cyrl-CS"/>
        </w:rPr>
        <w:tab/>
        <w:t xml:space="preserve">Закључењу купопродајног уговора приступа се у року од 8 дана од дана </w:t>
      </w:r>
      <w:r w:rsidR="00D66636">
        <w:rPr>
          <w:lang w:val="sr-Cyrl-CS"/>
        </w:rPr>
        <w:t>прихватања понуде од стране Одбора поверилаца</w:t>
      </w:r>
      <w:r>
        <w:rPr>
          <w:lang w:val="sr-Cyrl-CS"/>
        </w:rPr>
        <w:t>, под условом да је депозит који је обезбеђен гаранцијом уплаћен на рачун стечајног дужника.</w:t>
      </w:r>
      <w:r>
        <w:rPr>
          <w:lang w:val="sr-Cyrl-CS"/>
        </w:rPr>
        <w:tab/>
        <w:t>Проглашени купац је дужан да уплати преостали износ купопродајне цене у року од 15 дана од дана потписивања уговора о купопродаји</w:t>
      </w:r>
      <w:r w:rsidR="00D66636">
        <w:rPr>
          <w:lang w:val="sr-Cyrl-CS"/>
        </w:rPr>
        <w:t>.</w:t>
      </w:r>
      <w:r>
        <w:rPr>
          <w:lang w:val="sr-Cyrl-CS"/>
        </w:rPr>
        <w:t xml:space="preserve"> </w:t>
      </w:r>
    </w:p>
    <w:p w:rsidR="00A66F88" w:rsidRDefault="00A66F88" w:rsidP="00A66F88">
      <w:pPr>
        <w:jc w:val="both"/>
        <w:rPr>
          <w:lang w:val="sr-Cyrl-CS"/>
        </w:rPr>
      </w:pPr>
      <w:r>
        <w:rPr>
          <w:lang w:val="sr-Cyrl-CS"/>
        </w:rPr>
        <w:tab/>
        <w:t>Порезе и трошкове који произилазе из закљученог купопродајног уговора у целости сноси купац.</w:t>
      </w:r>
      <w:r w:rsidRPr="007B5682">
        <w:rPr>
          <w:lang w:val="ru-RU"/>
        </w:rPr>
        <w:tab/>
        <w:t xml:space="preserve">  </w:t>
      </w:r>
      <w:r>
        <w:rPr>
          <w:lang w:val="sr-Cyrl-CS"/>
        </w:rPr>
        <w:tab/>
      </w:r>
      <w:r>
        <w:rPr>
          <w:lang w:val="sr-Cyrl-CS"/>
        </w:rPr>
        <w:tab/>
      </w:r>
    </w:p>
    <w:p w:rsidR="00A66F88" w:rsidRDefault="00A66F88" w:rsidP="00A66F88">
      <w:pPr>
        <w:jc w:val="both"/>
        <w:rPr>
          <w:lang w:val="sr-Cyrl-CS"/>
        </w:rPr>
      </w:pPr>
      <w:r>
        <w:rPr>
          <w:b/>
          <w:bCs/>
          <w:lang w:val="sr-Cyrl-CS"/>
        </w:rPr>
        <w:t>Овлашћено лице: Иван Петровић, стечајни управник, поштански преградак 33, 21137 Нови Сад</w:t>
      </w:r>
      <w:r>
        <w:rPr>
          <w:lang w:val="sr-Cyrl-CS"/>
        </w:rPr>
        <w:t xml:space="preserve">, </w:t>
      </w:r>
      <w:r>
        <w:rPr>
          <w:b/>
          <w:bCs/>
          <w:lang w:val="sr-Cyrl-CS"/>
        </w:rPr>
        <w:t>телефон 063/538-076.</w:t>
      </w:r>
      <w:r>
        <w:rPr>
          <w:lang w:val="sr-Cyrl-CS"/>
        </w:rPr>
        <w:t xml:space="preserve"> </w:t>
      </w:r>
    </w:p>
    <w:p w:rsidR="00E90C8D" w:rsidRDefault="00E90C8D" w:rsidP="00A66F88">
      <w:pPr>
        <w:rPr>
          <w:lang w:val="sr-Cyrl-CS"/>
        </w:rPr>
      </w:pPr>
    </w:p>
    <w:p w:rsidR="00096EAE" w:rsidRPr="007B5682" w:rsidRDefault="00096EAE">
      <w:pPr>
        <w:rPr>
          <w:lang w:val="ru-RU"/>
        </w:rPr>
      </w:pPr>
    </w:p>
    <w:sectPr w:rsidR="00096EAE" w:rsidRPr="007B5682" w:rsidSect="00096EAE">
      <w:pgSz w:w="12240" w:h="15840"/>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E90C8D"/>
    <w:rsid w:val="00096EAE"/>
    <w:rsid w:val="000B5433"/>
    <w:rsid w:val="000B6E42"/>
    <w:rsid w:val="000D5355"/>
    <w:rsid w:val="001A7BFA"/>
    <w:rsid w:val="002A1011"/>
    <w:rsid w:val="00591A4C"/>
    <w:rsid w:val="006B4D8C"/>
    <w:rsid w:val="007252D2"/>
    <w:rsid w:val="007B5682"/>
    <w:rsid w:val="007D183F"/>
    <w:rsid w:val="007F0E72"/>
    <w:rsid w:val="00823279"/>
    <w:rsid w:val="00A66F88"/>
    <w:rsid w:val="00B93616"/>
    <w:rsid w:val="00BB4520"/>
    <w:rsid w:val="00CC57C7"/>
    <w:rsid w:val="00D66636"/>
    <w:rsid w:val="00E72D99"/>
    <w:rsid w:val="00E90C8D"/>
    <w:rsid w:val="00EF6EE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0C8D"/>
    <w:pPr>
      <w:widowControl w:val="0"/>
      <w:suppressAutoHyphens/>
      <w:spacing w:after="0" w:line="240" w:lineRule="auto"/>
    </w:pPr>
    <w:rPr>
      <w:rFonts w:ascii="Calibri" w:eastAsia="Arial Unicode MS" w:hAnsi="Calibri" w:cs="Times New Roman"/>
      <w:kern w:val="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90C8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A66F88"/>
    <w:pPr>
      <w:widowControl/>
      <w:suppressAutoHyphens w:val="0"/>
      <w:spacing w:before="100" w:beforeAutospacing="1" w:after="119"/>
    </w:pPr>
    <w:rPr>
      <w:rFonts w:ascii="Times New Roman" w:eastAsia="Times New Roman" w:hAnsi="Times New Roman"/>
      <w:kern w:val="0"/>
    </w:rPr>
  </w:style>
  <w:style w:type="paragraph" w:styleId="ListParagraph">
    <w:name w:val="List Paragraph"/>
    <w:basedOn w:val="Normal"/>
    <w:uiPriority w:val="34"/>
    <w:qFormat/>
    <w:rsid w:val="000D5355"/>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132</TotalTime>
  <Pages>3</Pages>
  <Words>990</Words>
  <Characters>5648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dc:creator>
  <cp:lastModifiedBy>Ivan</cp:lastModifiedBy>
  <cp:revision>7</cp:revision>
  <dcterms:created xsi:type="dcterms:W3CDTF">2024-03-05T10:10:00Z</dcterms:created>
  <dcterms:modified xsi:type="dcterms:W3CDTF">2024-03-06T13:30:00Z</dcterms:modified>
</cp:coreProperties>
</file>